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01" w:rsidRDefault="004A708C" w:rsidP="004A70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B1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Как получить выплату 10 000 на ребенка </w:t>
      </w:r>
    </w:p>
    <w:p w:rsidR="004A708C" w:rsidRDefault="004A708C" w:rsidP="004A708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EB1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от 3 до 1</w:t>
      </w:r>
      <w:r w:rsidR="000F1B38" w:rsidRPr="000F1B3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6</w:t>
      </w:r>
      <w:r w:rsidRPr="00EB14B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лет </w:t>
      </w:r>
    </w:p>
    <w:p w:rsidR="004A708C" w:rsidRPr="003F1E07" w:rsidRDefault="0033589F" w:rsidP="003F1E07">
      <w:pPr>
        <w:pStyle w:val="a3"/>
        <w:ind w:right="141"/>
        <w:jc w:val="both"/>
        <w:rPr>
          <w:sz w:val="28"/>
          <w:szCs w:val="28"/>
        </w:rPr>
      </w:pPr>
      <w:r w:rsidRPr="003F1E07">
        <w:rPr>
          <w:sz w:val="28"/>
          <w:szCs w:val="28"/>
        </w:rPr>
        <w:t>В соответствии с указом Президента расширено право семей на ежемесячную выплату 5 тыс. рублей, которая с апреля по июнь предоставляется на детей до трех лет. Теперь эти средства могут получить не только семьи, имеющие право на материнский капитал, но и вообще все семьи, родившие или усыновившие первого ребенка с 1 апреля 2017 года до 1 января 2020 года.</w:t>
      </w:r>
    </w:p>
    <w:p w:rsidR="004A708C" w:rsidRPr="003F1E07" w:rsidRDefault="0033589F" w:rsidP="003F1E07">
      <w:pPr>
        <w:pStyle w:val="a3"/>
        <w:ind w:right="141"/>
        <w:jc w:val="both"/>
        <w:rPr>
          <w:color w:val="111111"/>
          <w:sz w:val="28"/>
          <w:szCs w:val="28"/>
        </w:rPr>
      </w:pPr>
      <w:r w:rsidRPr="003F1E07">
        <w:rPr>
          <w:sz w:val="28"/>
          <w:szCs w:val="28"/>
        </w:rPr>
        <w:t>Помимо этого, семьи с детьми от 3 до 16 лет</w:t>
      </w:r>
      <w:r w:rsidR="000F1B38" w:rsidRPr="000F1B38">
        <w:rPr>
          <w:sz w:val="28"/>
          <w:szCs w:val="28"/>
        </w:rPr>
        <w:t xml:space="preserve"> </w:t>
      </w:r>
      <w:r w:rsidR="003F1E07" w:rsidRPr="003F1E07">
        <w:rPr>
          <w:color w:val="111111"/>
          <w:sz w:val="28"/>
          <w:szCs w:val="28"/>
        </w:rPr>
        <w:t>(рожденными в период с 11.05.2004 по 30.06.2017 года)</w:t>
      </w:r>
      <w:r w:rsidRPr="003F1E07">
        <w:rPr>
          <w:sz w:val="28"/>
          <w:szCs w:val="28"/>
        </w:rPr>
        <w:t xml:space="preserve"> получили право на единовременную выплату в размере 10 тыс. рублей начиная с 1 июня. Средства будут предоставлены на каждого ребенка, достигшего указанного возраста </w:t>
      </w:r>
      <w:r w:rsidR="003F1E07" w:rsidRPr="003F1E07">
        <w:rPr>
          <w:sz w:val="28"/>
          <w:szCs w:val="28"/>
        </w:rPr>
        <w:t>до 1 июл</w:t>
      </w:r>
      <w:r w:rsidRPr="003F1E07">
        <w:rPr>
          <w:sz w:val="28"/>
          <w:szCs w:val="28"/>
        </w:rPr>
        <w:t>я текущего года, независимо от наличия права на материнский капитал.</w:t>
      </w:r>
      <w:r w:rsidR="004A708C" w:rsidRPr="003F1E07">
        <w:rPr>
          <w:sz w:val="28"/>
          <w:szCs w:val="28"/>
        </w:rPr>
        <w:t xml:space="preserve"> </w:t>
      </w:r>
      <w:r w:rsidR="004A708C" w:rsidRPr="003F1E07">
        <w:rPr>
          <w:color w:val="111111"/>
          <w:sz w:val="28"/>
          <w:szCs w:val="28"/>
        </w:rPr>
        <w:t>Если в семье несколько детей от 3 до 16 лет, в заявлении должны быть указаны данные о каждом ребенке. Заполнять отдельное заявление на каждого ребенка не нужно.</w:t>
      </w:r>
    </w:p>
    <w:p w:rsidR="004A708C" w:rsidRPr="003F1E07" w:rsidRDefault="004A708C" w:rsidP="003F1E07">
      <w:pPr>
        <w:pStyle w:val="a3"/>
        <w:ind w:right="141"/>
        <w:jc w:val="both"/>
        <w:rPr>
          <w:sz w:val="28"/>
          <w:szCs w:val="28"/>
        </w:rPr>
      </w:pPr>
      <w:r w:rsidRPr="003F1E07">
        <w:rPr>
          <w:sz w:val="28"/>
          <w:szCs w:val="28"/>
        </w:rPr>
        <w:t xml:space="preserve">У семей есть почти пять месяцев, чтобы обратиться за выплатой, заявление принимается вплоть до 1 октября. Никаких дополнительных документов представлять не нужно. </w:t>
      </w:r>
    </w:p>
    <w:p w:rsidR="004A708C" w:rsidRPr="003F1E07" w:rsidRDefault="004A708C" w:rsidP="003F1E07">
      <w:pPr>
        <w:pStyle w:val="a3"/>
        <w:shd w:val="clear" w:color="auto" w:fill="FDFDFD"/>
        <w:spacing w:before="240" w:beforeAutospacing="0" w:after="240" w:afterAutospacing="0"/>
        <w:ind w:right="141"/>
        <w:jc w:val="both"/>
        <w:textAlignment w:val="baseline"/>
        <w:rPr>
          <w:color w:val="111111"/>
          <w:sz w:val="28"/>
          <w:szCs w:val="28"/>
        </w:rPr>
      </w:pPr>
      <w:proofErr w:type="gramStart"/>
      <w:r w:rsidRPr="003F1E07">
        <w:rPr>
          <w:color w:val="111111"/>
          <w:sz w:val="28"/>
          <w:szCs w:val="28"/>
        </w:rPr>
        <w:t xml:space="preserve">Подать заявление можно до 1 октября дистанционно через портал </w:t>
      </w:r>
      <w:proofErr w:type="spellStart"/>
      <w:r w:rsidRPr="003F1E07">
        <w:rPr>
          <w:color w:val="111111"/>
          <w:sz w:val="28"/>
          <w:szCs w:val="28"/>
        </w:rPr>
        <w:t>госуслуг</w:t>
      </w:r>
      <w:proofErr w:type="spellEnd"/>
      <w:r w:rsidRPr="003F1E07">
        <w:rPr>
          <w:color w:val="111111"/>
          <w:sz w:val="28"/>
          <w:szCs w:val="28"/>
        </w:rPr>
        <w:t xml:space="preserve"> или обратившись</w:t>
      </w:r>
      <w:proofErr w:type="gramEnd"/>
      <w:r w:rsidRPr="003F1E07">
        <w:rPr>
          <w:color w:val="111111"/>
          <w:sz w:val="28"/>
          <w:szCs w:val="28"/>
        </w:rPr>
        <w:t xml:space="preserve"> по предварительной записи в клиентскую службу Пенсионного фонда или многофункциональные центры (МФЦ)</w:t>
      </w:r>
      <w:r w:rsidR="003F1E07" w:rsidRPr="003F1E07">
        <w:rPr>
          <w:color w:val="111111"/>
          <w:sz w:val="28"/>
          <w:szCs w:val="28"/>
        </w:rPr>
        <w:t>.</w:t>
      </w:r>
    </w:p>
    <w:p w:rsidR="003F1E07" w:rsidRDefault="003F1E07" w:rsidP="004A708C">
      <w:pPr>
        <w:pStyle w:val="a3"/>
        <w:shd w:val="clear" w:color="auto" w:fill="FDFDFD"/>
        <w:spacing w:before="240" w:beforeAutospacing="0" w:after="240" w:afterAutospacing="0"/>
        <w:ind w:left="-142" w:right="-284" w:firstLine="142"/>
        <w:jc w:val="both"/>
        <w:textAlignment w:val="baseline"/>
        <w:rPr>
          <w:rFonts w:ascii="Georgia" w:hAnsi="Georgia"/>
          <w:color w:val="111111"/>
          <w:sz w:val="27"/>
          <w:szCs w:val="27"/>
        </w:rPr>
      </w:pPr>
    </w:p>
    <w:p w:rsidR="003F1E07" w:rsidRDefault="003F1E07" w:rsidP="004A708C">
      <w:pPr>
        <w:pStyle w:val="a3"/>
        <w:shd w:val="clear" w:color="auto" w:fill="FDFDFD"/>
        <w:spacing w:before="240" w:beforeAutospacing="0" w:after="240" w:afterAutospacing="0"/>
        <w:ind w:left="-142" w:right="-284" w:firstLine="142"/>
        <w:jc w:val="both"/>
        <w:textAlignment w:val="baseline"/>
        <w:rPr>
          <w:rFonts w:ascii="Georgia" w:hAnsi="Georgia"/>
          <w:color w:val="111111"/>
          <w:sz w:val="27"/>
          <w:szCs w:val="27"/>
        </w:rPr>
      </w:pPr>
    </w:p>
    <w:p w:rsidR="00204C40" w:rsidRPr="00EB14B0" w:rsidRDefault="00204C40" w:rsidP="00204C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4B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04C40" w:rsidRPr="00EB14B0" w:rsidRDefault="00204C40" w:rsidP="00204C4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EB14B0" w:rsidRPr="00EB14B0" w:rsidRDefault="00204C40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5161280"/>
            <wp:effectExtent l="19050" t="0" r="3175" b="0"/>
            <wp:docPr id="1" name="Рисунок 0" descr="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61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B0" w:rsidRPr="00EB14B0" w:rsidRDefault="00EB14B0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4B0">
        <w:rPr>
          <w:rFonts w:ascii="Times New Roman" w:eastAsia="Times New Roman" w:hAnsi="Times New Roman" w:cs="Times New Roman"/>
          <w:sz w:val="24"/>
          <w:szCs w:val="24"/>
        </w:rPr>
        <w:t>2. Укажите адрес фактического проживания, а также сведения о детях: ФИО, Дату, СНИЛС.</w:t>
      </w:r>
    </w:p>
    <w:p w:rsidR="00EB14B0" w:rsidRPr="004A708C" w:rsidRDefault="00EB14B0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4B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Внимание! </w:t>
      </w:r>
      <w:r w:rsidRPr="00EB14B0">
        <w:rPr>
          <w:rFonts w:ascii="Times New Roman" w:eastAsia="Times New Roman" w:hAnsi="Times New Roman" w:cs="Times New Roman"/>
          <w:sz w:val="24"/>
          <w:szCs w:val="24"/>
        </w:rPr>
        <w:t>Если у вас 2 и более нажмите на кнопку «Добавить ребенка»</w:t>
      </w:r>
    </w:p>
    <w:p w:rsidR="00204C40" w:rsidRPr="00EB14B0" w:rsidRDefault="00204C40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6282055"/>
            <wp:effectExtent l="19050" t="0" r="3175" b="0"/>
            <wp:docPr id="2" name="Рисунок 1" descr="2020-05-12_15-59-04.png.pagespeed.ce_.r9obwemwn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5-12_15-59-04.png.pagespeed.ce_.r9obwemwnu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28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14B0" w:rsidRPr="00EB14B0" w:rsidRDefault="00EB14B0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14B0" w:rsidRPr="00EB14B0" w:rsidRDefault="00EB14B0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14B0">
        <w:rPr>
          <w:rFonts w:ascii="Times New Roman" w:eastAsia="Times New Roman" w:hAnsi="Times New Roman" w:cs="Times New Roman"/>
          <w:sz w:val="24"/>
          <w:szCs w:val="24"/>
        </w:rPr>
        <w:t>3. Завершающий момент! Реквизиты для перечисления оплаты. Информацию о реквизитах вы можете узнать в вашем банке, позвоним на телефон или в отделении банка.</w:t>
      </w:r>
    </w:p>
    <w:p w:rsidR="00EB14B0" w:rsidRPr="00EB14B0" w:rsidRDefault="00204C40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40425" cy="5200650"/>
            <wp:effectExtent l="19050" t="0" r="3175" b="0"/>
            <wp:docPr id="3" name="Рисунок 2" descr="2020-05-12_16-00-11-1.png.pagespeed.ce_.l9hlkeqhse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-05-12_16-00-11-1.png.pagespeed.ce_.l9hlkeqhse-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0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B14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B14B0" w:rsidRDefault="00EB14B0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14B0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EB14B0">
        <w:rPr>
          <w:rFonts w:ascii="Times New Roman" w:eastAsia="Times New Roman" w:hAnsi="Times New Roman" w:cs="Times New Roman"/>
          <w:b/>
          <w:bCs/>
          <w:sz w:val="24"/>
          <w:szCs w:val="24"/>
        </w:rPr>
        <w:t>Готово! Выплаты начнут осуществляться с 1 июня 2020 года!</w:t>
      </w:r>
    </w:p>
    <w:p w:rsidR="003F1E07" w:rsidRDefault="003F1E07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E07" w:rsidRPr="003F1E07" w:rsidRDefault="003F1E07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1E07">
        <w:rPr>
          <w:rFonts w:ascii="Times New Roman" w:eastAsia="Times New Roman" w:hAnsi="Times New Roman" w:cs="Times New Roman"/>
          <w:bCs/>
          <w:sz w:val="28"/>
          <w:szCs w:val="28"/>
        </w:rPr>
        <w:t>Адреса, телефоны МФЦ:</w:t>
      </w:r>
    </w:p>
    <w:p w:rsidR="003F1E07" w:rsidRPr="003F1E07" w:rsidRDefault="003F1E07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3F1E07">
        <w:rPr>
          <w:rFonts w:eastAsia="Times New Roman"/>
          <w:color w:val="111111"/>
          <w:sz w:val="28"/>
          <w:szCs w:val="28"/>
        </w:rPr>
        <w:t>Многофункциональный центр предоставления государственных и муниципальных услуг в г. Брянске (241050, Брянск, ул. Дуки, д. 78.</w:t>
      </w:r>
      <w:proofErr w:type="gramEnd"/>
      <w:r w:rsidRPr="003F1E07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3F1E07">
        <w:rPr>
          <w:rFonts w:eastAsia="Times New Roman"/>
          <w:color w:val="111111"/>
          <w:sz w:val="28"/>
          <w:szCs w:val="28"/>
        </w:rPr>
        <w:t>Тел. 66-60-09).</w:t>
      </w:r>
      <w:proofErr w:type="gramEnd"/>
    </w:p>
    <w:p w:rsidR="003F1E07" w:rsidRPr="003F1E07" w:rsidRDefault="003F1E07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3F1E07">
        <w:rPr>
          <w:rFonts w:eastAsia="Times New Roman"/>
          <w:color w:val="111111"/>
          <w:sz w:val="28"/>
          <w:szCs w:val="28"/>
        </w:rPr>
        <w:t>Многофункциональный центр предоставления государственных и муниципальных услуг по Брянскому району (241037, ул. Красноармейская, д. 156.</w:t>
      </w:r>
      <w:proofErr w:type="gramEnd"/>
      <w:r w:rsidRPr="003F1E07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3F1E07">
        <w:rPr>
          <w:rFonts w:eastAsia="Times New Roman"/>
          <w:color w:val="111111"/>
          <w:sz w:val="28"/>
          <w:szCs w:val="28"/>
        </w:rPr>
        <w:t>Тел. 41-07-76).</w:t>
      </w:r>
      <w:proofErr w:type="gramEnd"/>
    </w:p>
    <w:p w:rsidR="003F1E07" w:rsidRPr="003F1E07" w:rsidRDefault="003F1E07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3F1E07">
        <w:rPr>
          <w:rFonts w:eastAsia="Times New Roman"/>
          <w:color w:val="111111"/>
          <w:sz w:val="28"/>
          <w:szCs w:val="28"/>
        </w:rPr>
        <w:t>Многофункциональный центр предоставления государственных и муниципальных услуг в г. Сельцо (241550 , Брянская обл., г. Сельцо ул. 60 лет Октября д.18.</w:t>
      </w:r>
      <w:proofErr w:type="gramEnd"/>
      <w:r w:rsidRPr="003F1E07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3F1E07">
        <w:rPr>
          <w:rFonts w:eastAsia="Times New Roman"/>
          <w:color w:val="111111"/>
          <w:sz w:val="28"/>
          <w:szCs w:val="28"/>
        </w:rPr>
        <w:t>Тел. 97-54 00).</w:t>
      </w:r>
      <w:proofErr w:type="gramEnd"/>
    </w:p>
    <w:p w:rsidR="003F1E07" w:rsidRPr="003F1E07" w:rsidRDefault="003F1E07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3F1E07">
        <w:rPr>
          <w:rFonts w:eastAsia="Times New Roman"/>
          <w:color w:val="111111"/>
          <w:sz w:val="28"/>
          <w:szCs w:val="28"/>
        </w:rPr>
        <w:t>МАУ "МФЦ ГО Брянск БО" (</w:t>
      </w:r>
      <w:proofErr w:type="spellStart"/>
      <w:r w:rsidRPr="003F1E07">
        <w:rPr>
          <w:rFonts w:eastAsia="Times New Roman"/>
          <w:color w:val="111111"/>
          <w:sz w:val="28"/>
          <w:szCs w:val="28"/>
        </w:rPr>
        <w:t>Фокинский</w:t>
      </w:r>
      <w:proofErr w:type="spellEnd"/>
      <w:r w:rsidRPr="003F1E07">
        <w:rPr>
          <w:rFonts w:eastAsia="Times New Roman"/>
          <w:color w:val="111111"/>
          <w:sz w:val="28"/>
          <w:szCs w:val="28"/>
        </w:rPr>
        <w:t xml:space="preserve"> район) (241029, г. Брянск, ул. </w:t>
      </w:r>
      <w:proofErr w:type="spellStart"/>
      <w:r w:rsidRPr="003F1E07">
        <w:rPr>
          <w:rFonts w:eastAsia="Times New Roman"/>
          <w:color w:val="111111"/>
          <w:sz w:val="28"/>
          <w:szCs w:val="28"/>
        </w:rPr>
        <w:t>Полесская</w:t>
      </w:r>
      <w:proofErr w:type="spellEnd"/>
      <w:r w:rsidRPr="003F1E07">
        <w:rPr>
          <w:rFonts w:eastAsia="Times New Roman"/>
          <w:color w:val="111111"/>
          <w:sz w:val="28"/>
          <w:szCs w:val="28"/>
        </w:rPr>
        <w:t>, д. 16.</w:t>
      </w:r>
      <w:proofErr w:type="gramEnd"/>
      <w:r w:rsidRPr="003F1E07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3F1E07">
        <w:rPr>
          <w:rFonts w:eastAsia="Times New Roman"/>
          <w:color w:val="111111"/>
          <w:sz w:val="28"/>
          <w:szCs w:val="28"/>
        </w:rPr>
        <w:t>Тел. 31-19- 25).</w:t>
      </w:r>
      <w:proofErr w:type="gramEnd"/>
    </w:p>
    <w:p w:rsidR="003F1E07" w:rsidRDefault="003F1E07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3F1E07">
        <w:rPr>
          <w:rFonts w:eastAsia="Times New Roman"/>
          <w:color w:val="111111"/>
          <w:sz w:val="28"/>
          <w:szCs w:val="28"/>
        </w:rPr>
        <w:lastRenderedPageBreak/>
        <w:t>Многофункциональный центр предоставления государственных и муниципальных услуг в Володарском районе г. Брянска (241022, г. Брянск, ул. Володарского, д.50.</w:t>
      </w:r>
      <w:proofErr w:type="gramEnd"/>
      <w:r w:rsidRPr="003F1E07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3F1E07">
        <w:rPr>
          <w:rFonts w:eastAsia="Times New Roman"/>
          <w:color w:val="111111"/>
          <w:sz w:val="28"/>
          <w:szCs w:val="28"/>
        </w:rPr>
        <w:t>Тел. 77-74-52)</w:t>
      </w:r>
      <w:proofErr w:type="gramEnd"/>
    </w:p>
    <w:p w:rsidR="003F1E07" w:rsidRDefault="003F1E07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proofErr w:type="gramStart"/>
      <w:r w:rsidRPr="003F1E07">
        <w:rPr>
          <w:rFonts w:eastAsia="Times New Roman"/>
          <w:color w:val="111111"/>
          <w:sz w:val="28"/>
          <w:szCs w:val="28"/>
        </w:rPr>
        <w:t>МАУ "МФЦ ГО Брянск БО" (</w:t>
      </w:r>
      <w:proofErr w:type="spellStart"/>
      <w:r w:rsidRPr="003F1E07">
        <w:rPr>
          <w:rFonts w:eastAsia="Times New Roman"/>
          <w:color w:val="111111"/>
          <w:sz w:val="28"/>
          <w:szCs w:val="28"/>
        </w:rPr>
        <w:t>Бежицкий</w:t>
      </w:r>
      <w:proofErr w:type="spellEnd"/>
      <w:r w:rsidRPr="003F1E07">
        <w:rPr>
          <w:rFonts w:eastAsia="Times New Roman"/>
          <w:color w:val="111111"/>
          <w:sz w:val="28"/>
          <w:szCs w:val="28"/>
        </w:rPr>
        <w:t xml:space="preserve"> район) (241012, г. Брянск, ул. Орловская, д. 30.</w:t>
      </w:r>
      <w:proofErr w:type="gramEnd"/>
      <w:r w:rsidRPr="003F1E07">
        <w:rPr>
          <w:rFonts w:eastAsia="Times New Roman"/>
          <w:color w:val="111111"/>
          <w:sz w:val="28"/>
          <w:szCs w:val="28"/>
        </w:rPr>
        <w:t xml:space="preserve"> </w:t>
      </w:r>
      <w:proofErr w:type="gramStart"/>
      <w:r w:rsidRPr="003F1E07">
        <w:rPr>
          <w:rFonts w:eastAsia="Times New Roman"/>
          <w:color w:val="111111"/>
          <w:sz w:val="28"/>
          <w:szCs w:val="28"/>
        </w:rPr>
        <w:t>Тел. 31-19-28).</w:t>
      </w:r>
      <w:proofErr w:type="gramEnd"/>
    </w:p>
    <w:p w:rsidR="003F1E07" w:rsidRDefault="003F1E07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</w:p>
    <w:p w:rsidR="003F1E07" w:rsidRDefault="003F1E07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>Телефон для справок ПФР:</w:t>
      </w:r>
    </w:p>
    <w:p w:rsidR="003F1E07" w:rsidRPr="000F1B38" w:rsidRDefault="00561CFB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Клиентская служба </w:t>
      </w:r>
      <w:proofErr w:type="spellStart"/>
      <w:r>
        <w:rPr>
          <w:rFonts w:eastAsia="Times New Roman"/>
          <w:color w:val="111111"/>
          <w:sz w:val="28"/>
          <w:szCs w:val="28"/>
        </w:rPr>
        <w:t>Бежицкого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района: </w:t>
      </w:r>
      <w:r w:rsidR="00DA743A">
        <w:rPr>
          <w:rFonts w:eastAsia="Times New Roman"/>
          <w:color w:val="111111"/>
          <w:sz w:val="28"/>
          <w:szCs w:val="28"/>
        </w:rPr>
        <w:t xml:space="preserve">тел. </w:t>
      </w:r>
      <w:r w:rsidR="000F1B38" w:rsidRPr="000F1B38">
        <w:rPr>
          <w:rFonts w:eastAsia="Times New Roman"/>
          <w:color w:val="111111"/>
          <w:sz w:val="28"/>
          <w:szCs w:val="28"/>
        </w:rPr>
        <w:t>51-18-59</w:t>
      </w:r>
    </w:p>
    <w:p w:rsidR="00561CFB" w:rsidRPr="000F1B38" w:rsidRDefault="00561CFB" w:rsidP="00561CFB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Клиентская служба Володарского района: </w:t>
      </w:r>
      <w:r w:rsidR="00DA743A">
        <w:rPr>
          <w:rFonts w:eastAsia="Times New Roman"/>
          <w:color w:val="111111"/>
          <w:sz w:val="28"/>
          <w:szCs w:val="28"/>
        </w:rPr>
        <w:t>тел.</w:t>
      </w:r>
      <w:r w:rsidR="000F1B38" w:rsidRPr="000F1B38">
        <w:rPr>
          <w:rFonts w:eastAsia="Times New Roman"/>
          <w:color w:val="111111"/>
          <w:sz w:val="28"/>
          <w:szCs w:val="28"/>
        </w:rPr>
        <w:t>26-03-37</w:t>
      </w:r>
    </w:p>
    <w:p w:rsidR="00561CFB" w:rsidRPr="000F1B38" w:rsidRDefault="00561CFB" w:rsidP="00561CFB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Клиентская служба Советского района: </w:t>
      </w:r>
      <w:r w:rsidR="00DA743A">
        <w:rPr>
          <w:rFonts w:eastAsia="Times New Roman"/>
          <w:color w:val="111111"/>
          <w:sz w:val="28"/>
          <w:szCs w:val="28"/>
        </w:rPr>
        <w:t>тел.</w:t>
      </w:r>
      <w:r w:rsidR="000F1B38" w:rsidRPr="00DA743A">
        <w:rPr>
          <w:rFonts w:eastAsia="Times New Roman"/>
          <w:color w:val="111111"/>
          <w:sz w:val="28"/>
          <w:szCs w:val="28"/>
        </w:rPr>
        <w:t>77-06-00</w:t>
      </w:r>
      <w:r w:rsidR="000F1B38">
        <w:rPr>
          <w:rFonts w:eastAsia="Times New Roman"/>
          <w:color w:val="111111"/>
          <w:sz w:val="28"/>
          <w:szCs w:val="28"/>
        </w:rPr>
        <w:t>,77-06-61,</w:t>
      </w:r>
      <w:r w:rsidR="00DA743A">
        <w:rPr>
          <w:rFonts w:eastAsia="Times New Roman"/>
          <w:color w:val="111111"/>
          <w:sz w:val="28"/>
          <w:szCs w:val="28"/>
        </w:rPr>
        <w:t>77-06-33, 77-06-18</w:t>
      </w:r>
    </w:p>
    <w:p w:rsidR="00561CFB" w:rsidRPr="00DA743A" w:rsidRDefault="00561CFB" w:rsidP="00561CFB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Клиентская служба </w:t>
      </w:r>
      <w:proofErr w:type="spellStart"/>
      <w:r>
        <w:rPr>
          <w:rFonts w:eastAsia="Times New Roman"/>
          <w:color w:val="111111"/>
          <w:sz w:val="28"/>
          <w:szCs w:val="28"/>
        </w:rPr>
        <w:t>Фокинского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района: </w:t>
      </w:r>
      <w:r w:rsidR="00DA743A">
        <w:rPr>
          <w:rFonts w:eastAsia="Times New Roman"/>
          <w:color w:val="111111"/>
          <w:sz w:val="28"/>
          <w:szCs w:val="28"/>
        </w:rPr>
        <w:t>тел.</w:t>
      </w:r>
      <w:r w:rsidR="000F1B38" w:rsidRPr="00DA743A">
        <w:rPr>
          <w:rFonts w:eastAsia="Times New Roman"/>
          <w:color w:val="111111"/>
          <w:sz w:val="28"/>
          <w:szCs w:val="28"/>
        </w:rPr>
        <w:t>75-47-88</w:t>
      </w:r>
    </w:p>
    <w:p w:rsidR="00561CFB" w:rsidRDefault="00561CFB" w:rsidP="00561CFB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  <w:r>
        <w:rPr>
          <w:rFonts w:eastAsia="Times New Roman"/>
          <w:color w:val="111111"/>
          <w:sz w:val="28"/>
          <w:szCs w:val="28"/>
        </w:rPr>
        <w:t xml:space="preserve">Клиентская служба </w:t>
      </w:r>
      <w:proofErr w:type="spellStart"/>
      <w:r>
        <w:rPr>
          <w:rFonts w:eastAsia="Times New Roman"/>
          <w:color w:val="111111"/>
          <w:sz w:val="28"/>
          <w:szCs w:val="28"/>
        </w:rPr>
        <w:t>г</w:t>
      </w:r>
      <w:proofErr w:type="gramStart"/>
      <w:r>
        <w:rPr>
          <w:rFonts w:eastAsia="Times New Roman"/>
          <w:color w:val="111111"/>
          <w:sz w:val="28"/>
          <w:szCs w:val="28"/>
        </w:rPr>
        <w:t>.С</w:t>
      </w:r>
      <w:proofErr w:type="gramEnd"/>
      <w:r>
        <w:rPr>
          <w:rFonts w:eastAsia="Times New Roman"/>
          <w:color w:val="111111"/>
          <w:sz w:val="28"/>
          <w:szCs w:val="28"/>
        </w:rPr>
        <w:t>ельцо</w:t>
      </w:r>
      <w:proofErr w:type="spellEnd"/>
      <w:r>
        <w:rPr>
          <w:rFonts w:eastAsia="Times New Roman"/>
          <w:color w:val="111111"/>
          <w:sz w:val="28"/>
          <w:szCs w:val="28"/>
        </w:rPr>
        <w:t xml:space="preserve"> района: </w:t>
      </w:r>
      <w:r w:rsidR="00DA743A">
        <w:rPr>
          <w:rFonts w:eastAsia="Times New Roman"/>
          <w:color w:val="111111"/>
          <w:sz w:val="28"/>
          <w:szCs w:val="28"/>
        </w:rPr>
        <w:t>тел.(4832)97-45-19</w:t>
      </w:r>
      <w:bookmarkStart w:id="0" w:name="_GoBack"/>
      <w:bookmarkEnd w:id="0"/>
    </w:p>
    <w:p w:rsidR="00561CFB" w:rsidRDefault="00561CFB" w:rsidP="00561CFB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</w:p>
    <w:p w:rsidR="003F1E07" w:rsidRPr="003F1E07" w:rsidRDefault="003F1E07" w:rsidP="003F1E07">
      <w:pPr>
        <w:pStyle w:val="aa"/>
        <w:ind w:left="-142"/>
        <w:jc w:val="both"/>
        <w:rPr>
          <w:rFonts w:eastAsia="Times New Roman"/>
          <w:color w:val="111111"/>
          <w:sz w:val="28"/>
          <w:szCs w:val="28"/>
        </w:rPr>
      </w:pPr>
    </w:p>
    <w:p w:rsidR="003F1E07" w:rsidRDefault="003F1E07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1E07" w:rsidRDefault="003F1E07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708C" w:rsidRPr="00EB14B0" w:rsidRDefault="004A708C" w:rsidP="00EB14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4A708C" w:rsidRPr="00EB14B0" w:rsidSect="004A708C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53855"/>
    <w:multiLevelType w:val="multilevel"/>
    <w:tmpl w:val="90F8F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E21B2D"/>
    <w:multiLevelType w:val="multilevel"/>
    <w:tmpl w:val="81120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FC2E63"/>
    <w:multiLevelType w:val="multilevel"/>
    <w:tmpl w:val="94BC7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575307"/>
    <w:multiLevelType w:val="multilevel"/>
    <w:tmpl w:val="FD8EE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B0"/>
    <w:rsid w:val="000F1B38"/>
    <w:rsid w:val="00176133"/>
    <w:rsid w:val="00204C40"/>
    <w:rsid w:val="00265AE0"/>
    <w:rsid w:val="002D3D3F"/>
    <w:rsid w:val="0033589F"/>
    <w:rsid w:val="003F1E07"/>
    <w:rsid w:val="00495569"/>
    <w:rsid w:val="004A708C"/>
    <w:rsid w:val="00561CFB"/>
    <w:rsid w:val="007B1F01"/>
    <w:rsid w:val="00A23E4B"/>
    <w:rsid w:val="00A91FC6"/>
    <w:rsid w:val="00B359E9"/>
    <w:rsid w:val="00DA743A"/>
    <w:rsid w:val="00EB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14B0"/>
    <w:rPr>
      <w:color w:val="0000FF"/>
      <w:u w:val="single"/>
    </w:rPr>
  </w:style>
  <w:style w:type="character" w:styleId="a5">
    <w:name w:val="Strong"/>
    <w:basedOn w:val="a0"/>
    <w:uiPriority w:val="22"/>
    <w:qFormat/>
    <w:rsid w:val="00EB14B0"/>
    <w:rPr>
      <w:b/>
      <w:bCs/>
    </w:rPr>
  </w:style>
  <w:style w:type="paragraph" w:customStyle="1" w:styleId="ng-scope">
    <w:name w:val="ng-scope"/>
    <w:basedOn w:val="a"/>
    <w:rsid w:val="00EB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B14B0"/>
    <w:rPr>
      <w:i/>
      <w:iCs/>
    </w:rPr>
  </w:style>
  <w:style w:type="character" w:customStyle="1" w:styleId="entry-metacomments">
    <w:name w:val="entry-meta__comments"/>
    <w:basedOn w:val="a0"/>
    <w:rsid w:val="00EB14B0"/>
  </w:style>
  <w:style w:type="character" w:styleId="HTML">
    <w:name w:val="HTML Cite"/>
    <w:basedOn w:val="a0"/>
    <w:uiPriority w:val="99"/>
    <w:semiHidden/>
    <w:unhideWhenUsed/>
    <w:rsid w:val="00EB14B0"/>
    <w:rPr>
      <w:i/>
      <w:iCs/>
    </w:rPr>
  </w:style>
  <w:style w:type="character" w:customStyle="1" w:styleId="comment-reply-link">
    <w:name w:val="comment-reply-link"/>
    <w:basedOn w:val="a0"/>
    <w:rsid w:val="00EB14B0"/>
  </w:style>
  <w:style w:type="paragraph" w:styleId="a7">
    <w:name w:val="Balloon Text"/>
    <w:basedOn w:val="a"/>
    <w:link w:val="a8"/>
    <w:uiPriority w:val="99"/>
    <w:semiHidden/>
    <w:unhideWhenUsed/>
    <w:rsid w:val="0020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C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4C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58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4A708C"/>
    <w:pPr>
      <w:spacing w:after="120"/>
    </w:pPr>
    <w:rPr>
      <w:rFonts w:ascii="Times New Roman" w:eastAsia="Calibri" w:hAnsi="Times New Roman" w:cs="Times New Roman"/>
      <w:sz w:val="36"/>
      <w:szCs w:val="36"/>
    </w:rPr>
  </w:style>
  <w:style w:type="character" w:customStyle="1" w:styleId="ab">
    <w:name w:val="Основной текст Знак"/>
    <w:basedOn w:val="a0"/>
    <w:link w:val="aa"/>
    <w:rsid w:val="004A708C"/>
    <w:rPr>
      <w:rFonts w:ascii="Times New Roman" w:eastAsia="Calibri" w:hAnsi="Times New Roman" w:cs="Times New Roman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B14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89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4B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B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14B0"/>
    <w:rPr>
      <w:color w:val="0000FF"/>
      <w:u w:val="single"/>
    </w:rPr>
  </w:style>
  <w:style w:type="character" w:styleId="a5">
    <w:name w:val="Strong"/>
    <w:basedOn w:val="a0"/>
    <w:uiPriority w:val="22"/>
    <w:qFormat/>
    <w:rsid w:val="00EB14B0"/>
    <w:rPr>
      <w:b/>
      <w:bCs/>
    </w:rPr>
  </w:style>
  <w:style w:type="paragraph" w:customStyle="1" w:styleId="ng-scope">
    <w:name w:val="ng-scope"/>
    <w:basedOn w:val="a"/>
    <w:rsid w:val="00EB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EB14B0"/>
    <w:rPr>
      <w:i/>
      <w:iCs/>
    </w:rPr>
  </w:style>
  <w:style w:type="character" w:customStyle="1" w:styleId="entry-metacomments">
    <w:name w:val="entry-meta__comments"/>
    <w:basedOn w:val="a0"/>
    <w:rsid w:val="00EB14B0"/>
  </w:style>
  <w:style w:type="character" w:styleId="HTML">
    <w:name w:val="HTML Cite"/>
    <w:basedOn w:val="a0"/>
    <w:uiPriority w:val="99"/>
    <w:semiHidden/>
    <w:unhideWhenUsed/>
    <w:rsid w:val="00EB14B0"/>
    <w:rPr>
      <w:i/>
      <w:iCs/>
    </w:rPr>
  </w:style>
  <w:style w:type="character" w:customStyle="1" w:styleId="comment-reply-link">
    <w:name w:val="comment-reply-link"/>
    <w:basedOn w:val="a0"/>
    <w:rsid w:val="00EB14B0"/>
  </w:style>
  <w:style w:type="paragraph" w:styleId="a7">
    <w:name w:val="Balloon Text"/>
    <w:basedOn w:val="a"/>
    <w:link w:val="a8"/>
    <w:uiPriority w:val="99"/>
    <w:semiHidden/>
    <w:unhideWhenUsed/>
    <w:rsid w:val="00204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4C4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04C4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589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Body Text"/>
    <w:basedOn w:val="a"/>
    <w:link w:val="ab"/>
    <w:rsid w:val="004A708C"/>
    <w:pPr>
      <w:spacing w:after="120"/>
    </w:pPr>
    <w:rPr>
      <w:rFonts w:ascii="Times New Roman" w:eastAsia="Calibri" w:hAnsi="Times New Roman" w:cs="Times New Roman"/>
      <w:sz w:val="36"/>
      <w:szCs w:val="36"/>
    </w:rPr>
  </w:style>
  <w:style w:type="character" w:customStyle="1" w:styleId="ab">
    <w:name w:val="Основной текст Знак"/>
    <w:basedOn w:val="a0"/>
    <w:link w:val="aa"/>
    <w:rsid w:val="004A708C"/>
    <w:rPr>
      <w:rFonts w:ascii="Times New Roman" w:eastAsia="Calibri" w:hAnsi="Times New Roman" w:cs="Times New Roman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2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7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8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1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44815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1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0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0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6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8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01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7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13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5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96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0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9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8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60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03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4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265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7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64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9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0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680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94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8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0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53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0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51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74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2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43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9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0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37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0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5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17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4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5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69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488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78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04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70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8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042001-210084 Фандеева О. В.</dc:creator>
  <cp:lastModifiedBy>042003-050098 Лукашук Е. И.</cp:lastModifiedBy>
  <cp:revision>2</cp:revision>
  <cp:lastPrinted>2020-05-13T09:18:00Z</cp:lastPrinted>
  <dcterms:created xsi:type="dcterms:W3CDTF">2020-05-13T09:25:00Z</dcterms:created>
  <dcterms:modified xsi:type="dcterms:W3CDTF">2020-05-13T09:25:00Z</dcterms:modified>
</cp:coreProperties>
</file>